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E665818" w:rsidR="0022631D" w:rsidRDefault="0089688D" w:rsidP="0089688D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Միասնական ս</w:t>
      </w:r>
      <w:r w:rsidRPr="00A21ECB">
        <w:rPr>
          <w:rFonts w:ascii="GHEA Grapalat" w:hAnsi="GHEA Grapalat"/>
          <w:sz w:val="20"/>
          <w:lang w:val="af-ZA"/>
        </w:rPr>
        <w:t>ոցիալական ծառայությունը</w:t>
      </w:r>
      <w:r w:rsidR="0022631D" w:rsidRPr="000D67CE">
        <w:rPr>
          <w:rFonts w:ascii="GHEA Grapalat" w:hAnsi="GHEA Grapalat"/>
          <w:sz w:val="20"/>
          <w:lang w:val="af-ZA"/>
        </w:rPr>
        <w:t>, որը գտնվում է</w:t>
      </w:r>
      <w:r w:rsidRPr="000D67CE">
        <w:rPr>
          <w:rFonts w:ascii="GHEA Grapalat" w:hAnsi="GHEA Grapalat"/>
          <w:sz w:val="20"/>
          <w:lang w:val="af-ZA"/>
        </w:rPr>
        <w:t xml:space="preserve"> ք. Երևան, Նալբանդյան 13</w:t>
      </w:r>
      <w:r w:rsidR="0022631D" w:rsidRPr="000D67CE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="00C636B0" w:rsidRPr="000D67CE">
        <w:rPr>
          <w:rFonts w:ascii="GHEA Grapalat" w:hAnsi="GHEA Grapalat"/>
          <w:sz w:val="20"/>
          <w:lang w:val="af-ZA"/>
        </w:rPr>
        <w:t xml:space="preserve"> </w:t>
      </w:r>
      <w:r w:rsidR="0022631D" w:rsidRPr="000D67CE">
        <w:rPr>
          <w:rFonts w:ascii="GHEA Grapalat" w:hAnsi="GHEA Grapalat"/>
          <w:sz w:val="20"/>
          <w:lang w:val="af-ZA"/>
        </w:rPr>
        <w:t xml:space="preserve">կարիքների համար </w:t>
      </w:r>
      <w:r w:rsidR="000655F3" w:rsidRPr="000655F3">
        <w:rPr>
          <w:rFonts w:ascii="GHEA Grapalat" w:hAnsi="GHEA Grapalat"/>
          <w:sz w:val="20"/>
          <w:lang w:val="af-ZA"/>
        </w:rPr>
        <w:t>շենքի պահպանման ծառայությունների</w:t>
      </w:r>
      <w:r w:rsidR="000655F3" w:rsidRPr="000E4412">
        <w:rPr>
          <w:rFonts w:ascii="GHEA Grapalat" w:hAnsi="GHEA Grapalat"/>
          <w:sz w:val="20"/>
          <w:lang w:val="af-ZA"/>
        </w:rPr>
        <w:t xml:space="preserve"> </w:t>
      </w:r>
      <w:r w:rsidR="000655F3">
        <w:rPr>
          <w:rFonts w:ascii="GHEA Grapalat" w:hAnsi="GHEA Grapalat"/>
          <w:sz w:val="20"/>
          <w:lang w:val="af-ZA"/>
        </w:rPr>
        <w:t xml:space="preserve">գնման </w:t>
      </w:r>
      <w:r w:rsidR="000655F3" w:rsidRPr="000D67CE">
        <w:rPr>
          <w:rFonts w:ascii="GHEA Grapalat" w:hAnsi="GHEA Grapalat"/>
          <w:sz w:val="20"/>
          <w:lang w:val="af-ZA"/>
        </w:rPr>
        <w:t xml:space="preserve">նպատակով կազմակերպված </w:t>
      </w:r>
      <w:r w:rsidR="000655F3" w:rsidRPr="000655F3">
        <w:rPr>
          <w:rFonts w:ascii="GHEA Grapalat" w:hAnsi="GHEA Grapalat"/>
          <w:sz w:val="20"/>
          <w:lang w:val="af-ZA"/>
        </w:rPr>
        <w:t>14-21</w:t>
      </w:r>
      <w:r w:rsidR="000655F3" w:rsidRPr="000D67CE">
        <w:rPr>
          <w:rFonts w:ascii="GHEA Grapalat" w:hAnsi="GHEA Grapalat"/>
          <w:sz w:val="20"/>
          <w:lang w:val="af-ZA"/>
        </w:rPr>
        <w:t xml:space="preserve"> ծածկագրով գնման ընթացակարգի արդյունքում կնքված պայմանագրի մասին տեղեկատվություն</w:t>
      </w:r>
      <w:r w:rsidR="0022631D" w:rsidRPr="000D67CE">
        <w:rPr>
          <w:rFonts w:ascii="GHEA Grapalat" w:hAnsi="GHEA Grapalat"/>
          <w:sz w:val="20"/>
          <w:lang w:val="af-ZA"/>
        </w:rPr>
        <w:t>ը`</w:t>
      </w:r>
      <w:bookmarkStart w:id="0" w:name="_GoBack"/>
      <w:bookmarkEnd w:id="0"/>
    </w:p>
    <w:p w14:paraId="423E0DFF" w14:textId="77777777" w:rsidR="00114A01" w:rsidRPr="00114A01" w:rsidRDefault="00114A01" w:rsidP="0089688D">
      <w:pPr>
        <w:spacing w:before="0" w:after="0"/>
        <w:ind w:left="0" w:firstLine="709"/>
        <w:jc w:val="both"/>
        <w:rPr>
          <w:rFonts w:ascii="GHEA Grapalat" w:hAnsi="GHEA Grapalat"/>
          <w:sz w:val="18"/>
          <w:lang w:val="af-ZA"/>
        </w:rPr>
      </w:pPr>
    </w:p>
    <w:tbl>
      <w:tblPr>
        <w:tblW w:w="1611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69"/>
        <w:gridCol w:w="936"/>
        <w:gridCol w:w="274"/>
        <w:gridCol w:w="144"/>
        <w:gridCol w:w="785"/>
        <w:gridCol w:w="572"/>
        <w:gridCol w:w="254"/>
        <w:gridCol w:w="88"/>
        <w:gridCol w:w="71"/>
        <w:gridCol w:w="660"/>
        <w:gridCol w:w="863"/>
        <w:gridCol w:w="37"/>
        <w:gridCol w:w="370"/>
        <w:gridCol w:w="6"/>
        <w:gridCol w:w="695"/>
        <w:gridCol w:w="28"/>
        <w:gridCol w:w="341"/>
        <w:gridCol w:w="180"/>
        <w:gridCol w:w="18"/>
        <w:gridCol w:w="466"/>
        <w:gridCol w:w="700"/>
        <w:gridCol w:w="9"/>
        <w:gridCol w:w="167"/>
        <w:gridCol w:w="258"/>
        <w:gridCol w:w="1267"/>
        <w:gridCol w:w="535"/>
        <w:gridCol w:w="349"/>
        <w:gridCol w:w="425"/>
        <w:gridCol w:w="285"/>
        <w:gridCol w:w="3081"/>
      </w:tblGrid>
      <w:tr w:rsidR="0022631D" w:rsidRPr="0022631D" w14:paraId="3BCB0F4A" w14:textId="77777777" w:rsidTr="00066935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134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66935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4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89688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76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79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66935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769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66935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7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E3A62" w:rsidRPr="00723A08" w14:paraId="6CB0AC86" w14:textId="77777777" w:rsidTr="00284F40">
        <w:trPr>
          <w:trHeight w:val="147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2F33415" w14:textId="77777777" w:rsidR="00CE3A62" w:rsidRPr="0022631D" w:rsidRDefault="00CE3A6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108E29C" w:rsidR="00CE3A62" w:rsidRPr="000E4412" w:rsidRDefault="00CE3A6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00673">
              <w:rPr>
                <w:rFonts w:ascii="GHEA Grapalat" w:hAnsi="GHEA Grapalat" w:cs="Sylfaen"/>
                <w:b/>
                <w:sz w:val="20"/>
                <w:lang w:val="af-ZA"/>
              </w:rPr>
              <w:t>շենքի պահպանման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9C4582C" w:rsidR="00CE3A62" w:rsidRPr="00970393" w:rsidRDefault="00CE3A62" w:rsidP="00896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8CDA6A9" w:rsidR="00CE3A62" w:rsidRPr="00970393" w:rsidRDefault="00CE3A62" w:rsidP="00896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6156798" w:rsidR="00CE3A62" w:rsidRPr="00970393" w:rsidRDefault="00CE3A62" w:rsidP="00896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D7E0D2" w:rsidR="00CE3A62" w:rsidRPr="000E4412" w:rsidRDefault="001A3A7B" w:rsidP="00896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3478020</w:t>
            </w:r>
          </w:p>
        </w:tc>
        <w:tc>
          <w:tcPr>
            <w:tcW w:w="1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6F806D3" w:rsidR="00CE3A62" w:rsidRPr="000E4412" w:rsidRDefault="001A3A7B" w:rsidP="008968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3478020</w:t>
            </w:r>
          </w:p>
        </w:tc>
        <w:tc>
          <w:tcPr>
            <w:tcW w:w="37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BA821" w14:textId="77777777" w:rsidR="00CE3A62" w:rsidRDefault="00CE3A62" w:rsidP="000E4412">
            <w:pPr>
              <w:spacing w:before="0" w:after="0"/>
              <w:ind w:left="72" w:hanging="72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ՀՀ, ք. Երևան, Արմենակյան 129 հասցեում գտնվող շենքի 4-րդ հարկից Միասնական սոցիալական ծառայության կողմից օգտագործվող 579.67 քառ. մետր մակերեսով տարածքին համապատասխան մատուցվող հետևյալ ծառայություններ.</w:t>
            </w:r>
          </w:p>
          <w:p w14:paraId="62917A43" w14:textId="11CA628D" w:rsidR="00CE3A62" w:rsidRDefault="00CE3A62" w:rsidP="006829BF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29BF">
              <w:rPr>
                <w:rFonts w:ascii="GHEA Grapalat" w:hAnsi="GHEA Grapalat"/>
                <w:sz w:val="16"/>
                <w:szCs w:val="16"/>
                <w:lang w:val="af-ZA"/>
              </w:rPr>
              <w:t>Ջրամատակարարման ու ջրահեռացման համակարգերի անխափան աշխատանքի ապահովում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14:paraId="539B8F04" w14:textId="1C336363" w:rsidR="00CE3A62" w:rsidRDefault="00CE3A62" w:rsidP="006829BF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Էլեկտրամատակարարման համակարգի </w:t>
            </w:r>
            <w:r w:rsidRPr="006829BF">
              <w:rPr>
                <w:rFonts w:ascii="GHEA Grapalat" w:hAnsi="GHEA Grapalat"/>
                <w:sz w:val="16"/>
                <w:szCs w:val="16"/>
                <w:lang w:val="af-ZA"/>
              </w:rPr>
              <w:t>անխափան աշխատանքի ապահովում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14:paraId="3AA04DB8" w14:textId="32D25A4B" w:rsidR="00CE3A62" w:rsidRDefault="00CE3A62" w:rsidP="006829BF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Վերելակների բնականոն </w:t>
            </w:r>
            <w:r w:rsidRPr="006829BF">
              <w:rPr>
                <w:rFonts w:ascii="GHEA Grapalat" w:hAnsi="GHEA Grapalat"/>
                <w:sz w:val="16"/>
                <w:szCs w:val="16"/>
                <w:lang w:val="af-ZA"/>
              </w:rPr>
              <w:t>անխափան աշխատանքի ապահովում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14:paraId="7C0AE23C" w14:textId="77777777" w:rsidR="00CE3A62" w:rsidRDefault="00CE3A62" w:rsidP="006829BF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Սանիտարական հանգույցների </w:t>
            </w:r>
            <w:r w:rsidRPr="006829BF">
              <w:rPr>
                <w:rFonts w:ascii="GHEA Grapalat" w:hAnsi="GHEA Grapalat"/>
                <w:sz w:val="16"/>
                <w:szCs w:val="16"/>
                <w:lang w:val="af-ZA"/>
              </w:rPr>
              <w:t>անխափան աշխատանքի ապահովում</w:t>
            </w:r>
          </w:p>
          <w:p w14:paraId="27C3E4C1" w14:textId="77777777" w:rsidR="00CE3A62" w:rsidRDefault="00CE3A62" w:rsidP="006829BF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Անհրաժեշտ լուսավորության ապահովում</w:t>
            </w:r>
          </w:p>
          <w:p w14:paraId="461ADD62" w14:textId="77777777" w:rsidR="00CE3A62" w:rsidRDefault="00CE3A62" w:rsidP="006829BF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Աղբահանության կազմակերպում</w:t>
            </w:r>
          </w:p>
          <w:p w14:paraId="1013593A" w14:textId="461C983D" w:rsidR="00CE3A62" w:rsidRPr="006829BF" w:rsidRDefault="00CE3A62" w:rsidP="006829BF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Հսկիչ անցագրային, պահակային կամ անվտանգության ծառայության կազմակերպում</w:t>
            </w:r>
          </w:p>
        </w:tc>
        <w:tc>
          <w:tcPr>
            <w:tcW w:w="3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B456D" w14:textId="77777777" w:rsidR="00CE3A62" w:rsidRDefault="00CE3A62" w:rsidP="001B0FDD">
            <w:pPr>
              <w:spacing w:before="0" w:after="0"/>
              <w:ind w:left="72" w:hanging="72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ՀՀ, ք. Երևան, Արմենակյան 129 հասցեում գտնվող շենքի 4-րդ հարկից Միասնական սոցիալական ծառայության կողմից օգտագործվող 579.67 քառ. մետր մակերեսով տարածքին համապատասխան մատուցվող հետևյալ ծառայություններ.</w:t>
            </w:r>
          </w:p>
          <w:p w14:paraId="56B3179A" w14:textId="77777777" w:rsidR="00CE3A62" w:rsidRDefault="00CE3A62" w:rsidP="001B0FD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829BF">
              <w:rPr>
                <w:rFonts w:ascii="GHEA Grapalat" w:hAnsi="GHEA Grapalat"/>
                <w:sz w:val="16"/>
                <w:szCs w:val="16"/>
                <w:lang w:val="af-ZA"/>
              </w:rPr>
              <w:t>Ջրամատակարարման ու ջրահեռացման համակարգերի անխափան աշխատանքի ապահովում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14:paraId="2F9D40D8" w14:textId="77777777" w:rsidR="00CE3A62" w:rsidRDefault="00CE3A62" w:rsidP="001B0FD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Էլեկտրամատակարարման համակարգի </w:t>
            </w:r>
            <w:r w:rsidRPr="006829BF">
              <w:rPr>
                <w:rFonts w:ascii="GHEA Grapalat" w:hAnsi="GHEA Grapalat"/>
                <w:sz w:val="16"/>
                <w:szCs w:val="16"/>
                <w:lang w:val="af-ZA"/>
              </w:rPr>
              <w:t>անխափան աշխատանքի ապահովում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14:paraId="3ECD6666" w14:textId="77777777" w:rsidR="00CE3A62" w:rsidRDefault="00CE3A62" w:rsidP="001B0FD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Վերելակների բնականոն </w:t>
            </w:r>
            <w:r w:rsidRPr="006829BF">
              <w:rPr>
                <w:rFonts w:ascii="GHEA Grapalat" w:hAnsi="GHEA Grapalat"/>
                <w:sz w:val="16"/>
                <w:szCs w:val="16"/>
                <w:lang w:val="af-ZA"/>
              </w:rPr>
              <w:t>անխափան աշխատանքի ապահովում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</w:p>
          <w:p w14:paraId="68DE3F47" w14:textId="77777777" w:rsidR="00CE3A62" w:rsidRDefault="00CE3A62" w:rsidP="001B0FD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Սանիտարական հանգույցների </w:t>
            </w:r>
            <w:r w:rsidRPr="006829BF">
              <w:rPr>
                <w:rFonts w:ascii="GHEA Grapalat" w:hAnsi="GHEA Grapalat"/>
                <w:sz w:val="16"/>
                <w:szCs w:val="16"/>
                <w:lang w:val="af-ZA"/>
              </w:rPr>
              <w:t>անխափան աշխատանքի ապահովում</w:t>
            </w:r>
          </w:p>
          <w:p w14:paraId="312E7A09" w14:textId="77777777" w:rsidR="00CE3A62" w:rsidRDefault="00CE3A62" w:rsidP="001B0FD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Անհրաժեշտ լուսավորության ապահովում</w:t>
            </w:r>
          </w:p>
          <w:p w14:paraId="5F0C6CAE" w14:textId="77777777" w:rsidR="00CE3A62" w:rsidRDefault="00CE3A62" w:rsidP="001B0FD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18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Աղբահանության կազմակերպում</w:t>
            </w:r>
          </w:p>
          <w:p w14:paraId="5152B32D" w14:textId="7AB23F00" w:rsidR="00CE3A62" w:rsidRPr="00804CC9" w:rsidRDefault="00CE3A62" w:rsidP="00804CC9">
            <w:pPr>
              <w:spacing w:before="0" w:after="0"/>
              <w:ind w:left="72"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Հսկիչ անցագրային, պահակային կամ անվտանգության ծառայության կազմակերպում</w:t>
            </w:r>
          </w:p>
        </w:tc>
      </w:tr>
      <w:tr w:rsidR="000E4412" w:rsidRPr="00723A08" w14:paraId="4B8BC031" w14:textId="77777777" w:rsidTr="00066935">
        <w:trPr>
          <w:trHeight w:val="169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451180EC" w14:textId="0FABC362" w:rsidR="000E4412" w:rsidRPr="00804CC9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E4412" w:rsidRPr="00723A08" w14:paraId="24C3B0CB" w14:textId="77777777" w:rsidTr="00066935">
        <w:trPr>
          <w:trHeight w:val="137"/>
        </w:trPr>
        <w:tc>
          <w:tcPr>
            <w:tcW w:w="80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412" w:rsidRPr="000E4412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0E441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E441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0E441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8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0768C7C" w:rsidR="000E4412" w:rsidRPr="000E4412" w:rsidRDefault="000E4412" w:rsidP="0087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072D2">
              <w:rPr>
                <w:rFonts w:ascii="GHEA Grapalat" w:hAnsi="GHEA Grapalat"/>
                <w:sz w:val="16"/>
                <w:szCs w:val="16"/>
              </w:rPr>
              <w:t>ՀՀ</w:t>
            </w:r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23-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 1-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ին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մասի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8700FA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կետ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r w:rsidRPr="004072D2">
              <w:rPr>
                <w:rFonts w:ascii="GHEA Grapalat" w:hAnsi="GHEA Grapalat"/>
                <w:sz w:val="16"/>
                <w:szCs w:val="16"/>
              </w:rPr>
              <w:t>ՀՀ</w:t>
            </w:r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04.05.2017</w:t>
            </w:r>
            <w:r w:rsidRPr="004072D2">
              <w:rPr>
                <w:rFonts w:ascii="GHEA Grapalat" w:hAnsi="GHEA Grapalat"/>
                <w:sz w:val="16"/>
                <w:szCs w:val="16"/>
              </w:rPr>
              <w:t>թ</w:t>
            </w:r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թիվ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526-</w:t>
            </w:r>
            <w:r w:rsidRPr="004072D2">
              <w:rPr>
                <w:rFonts w:ascii="GHEA Grapalat" w:hAnsi="GHEA Grapalat"/>
                <w:sz w:val="16"/>
                <w:szCs w:val="16"/>
              </w:rPr>
              <w:t>Ն</w:t>
            </w:r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հավելված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4072D2">
              <w:rPr>
                <w:rFonts w:ascii="GHEA Grapalat" w:hAnsi="GHEA Grapalat"/>
                <w:sz w:val="16"/>
                <w:szCs w:val="16"/>
              </w:rPr>
              <w:t>ի</w:t>
            </w:r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23-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8700FA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="008700FA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Pr="000E441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072D2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</w:tc>
      </w:tr>
      <w:tr w:rsidR="000E4412" w:rsidRPr="00723A08" w14:paraId="075EEA57" w14:textId="77777777" w:rsidTr="00066935">
        <w:trPr>
          <w:trHeight w:val="196"/>
        </w:trPr>
        <w:tc>
          <w:tcPr>
            <w:tcW w:w="1611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412" w:rsidRPr="000E4412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E4412" w:rsidRPr="0022631D" w14:paraId="681596E8" w14:textId="77777777" w:rsidTr="000669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E4412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0E4412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8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350101DF" w:rsidR="000E4412" w:rsidRPr="0022631D" w:rsidRDefault="000E4412" w:rsidP="0087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8700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8700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</w:t>
            </w:r>
            <w:r w:rsidR="008700F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0E4412" w:rsidRPr="0022631D" w14:paraId="199F948A" w14:textId="77777777" w:rsidTr="000669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0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6EE9B008" w14:textId="77777777" w:rsidTr="000669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80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13FE412E" w14:textId="77777777" w:rsidTr="000669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ստացման</w:t>
            </w:r>
            <w:proofErr w:type="spellEnd"/>
          </w:p>
        </w:tc>
        <w:tc>
          <w:tcPr>
            <w:tcW w:w="6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Պարզաբանման</w:t>
            </w:r>
            <w:proofErr w:type="spellEnd"/>
          </w:p>
        </w:tc>
      </w:tr>
      <w:tr w:rsidR="000E4412" w:rsidRPr="0022631D" w14:paraId="321D26CF" w14:textId="77777777" w:rsidTr="000669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68E691E2" w14:textId="77777777" w:rsidTr="000669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30B89418" w14:textId="77777777" w:rsidTr="00066935">
        <w:trPr>
          <w:trHeight w:val="54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70776DB4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10DC4861" w14:textId="77777777" w:rsidTr="00066935">
        <w:trPr>
          <w:trHeight w:val="605"/>
        </w:trPr>
        <w:tc>
          <w:tcPr>
            <w:tcW w:w="13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2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811" w:type="dxa"/>
            <w:gridSpan w:val="22"/>
            <w:shd w:val="clear" w:color="auto" w:fill="auto"/>
            <w:vAlign w:val="center"/>
          </w:tcPr>
          <w:p w14:paraId="1FD38684" w14:textId="2B462658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412" w:rsidRPr="0022631D" w14:paraId="3FD00E3A" w14:textId="77777777" w:rsidTr="00066935">
        <w:trPr>
          <w:trHeight w:val="365"/>
        </w:trPr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67E5DBFB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2" w:type="dxa"/>
            <w:gridSpan w:val="8"/>
            <w:vMerge/>
            <w:shd w:val="clear" w:color="auto" w:fill="auto"/>
            <w:vAlign w:val="center"/>
          </w:tcPr>
          <w:p w14:paraId="7835142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27542D69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867" w:type="dxa"/>
            <w:gridSpan w:val="6"/>
            <w:shd w:val="clear" w:color="auto" w:fill="auto"/>
            <w:vAlign w:val="center"/>
          </w:tcPr>
          <w:p w14:paraId="635EE2F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75" w:type="dxa"/>
            <w:gridSpan w:val="5"/>
            <w:shd w:val="clear" w:color="auto" w:fill="auto"/>
            <w:vAlign w:val="center"/>
          </w:tcPr>
          <w:p w14:paraId="4A371FE9" w14:textId="4BF4EAE6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</w:t>
            </w:r>
            <w:r w:rsidRPr="00F757B0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F757B0">
              <w:rPr>
                <w:rFonts w:ascii="GHEA Grapalat" w:hAnsi="GHEA Grapalat" w:cs="Calibri"/>
                <w:color w:val="000000"/>
                <w:sz w:val="16"/>
                <w:szCs w:val="18"/>
              </w:rPr>
              <w:t>առաջարկած</w:t>
            </w:r>
            <w:proofErr w:type="spellEnd"/>
            <w:r w:rsidRPr="00A3708A">
              <w:rPr>
                <w:rFonts w:ascii="GHEA Grapalat" w:hAnsi="GHEA Grapalat" w:cs="Calibri"/>
                <w:color w:val="000000"/>
                <w:sz w:val="16"/>
                <w:szCs w:val="18"/>
                <w:lang w:val="ru-RU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հանրագումարային</w:t>
            </w:r>
            <w:proofErr w:type="spellEnd"/>
            <w:r w:rsidRPr="00A3708A">
              <w:rPr>
                <w:rFonts w:ascii="GHEA Grapalat" w:hAnsi="GHEA Grapalat" w:cs="Calibri"/>
                <w:color w:val="000000"/>
                <w:sz w:val="16"/>
                <w:szCs w:val="18"/>
                <w:lang w:val="ru-RU"/>
              </w:rPr>
              <w:t xml:space="preserve"> </w:t>
            </w:r>
            <w:proofErr w:type="spellStart"/>
            <w:r w:rsidRPr="00F757B0">
              <w:rPr>
                <w:rFonts w:ascii="GHEA Grapalat" w:hAnsi="GHEA Grapalat" w:cs="Calibri"/>
                <w:color w:val="000000"/>
                <w:sz w:val="16"/>
                <w:szCs w:val="18"/>
              </w:rPr>
              <w:t>գ</w:t>
            </w:r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ի</w:t>
            </w:r>
            <w:r w:rsidRPr="00F757B0">
              <w:rPr>
                <w:rFonts w:ascii="GHEA Grapalat" w:hAnsi="GHEA Grapalat" w:cs="Calibri"/>
                <w:color w:val="000000"/>
                <w:sz w:val="16"/>
                <w:szCs w:val="18"/>
              </w:rPr>
              <w:t>նը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8"/>
              </w:rPr>
              <w:t>/</w:t>
            </w:r>
          </w:p>
        </w:tc>
      </w:tr>
      <w:tr w:rsidR="000E4412" w:rsidRPr="0022631D" w14:paraId="4DA511EC" w14:textId="77777777" w:rsidTr="00066935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DBE5B3F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4733" w:type="dxa"/>
            <w:gridSpan w:val="30"/>
            <w:shd w:val="clear" w:color="auto" w:fill="auto"/>
            <w:vAlign w:val="center"/>
          </w:tcPr>
          <w:p w14:paraId="6ABF72D4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4412" w:rsidRPr="0022631D" w14:paraId="50825522" w14:textId="77777777" w:rsidTr="00066935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0AD5B95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2" w:type="dxa"/>
            <w:gridSpan w:val="8"/>
            <w:shd w:val="clear" w:color="auto" w:fill="auto"/>
            <w:vAlign w:val="center"/>
          </w:tcPr>
          <w:p w14:paraId="259F3C98" w14:textId="4E39F8A3" w:rsidR="000E4412" w:rsidRPr="000E4412" w:rsidRDefault="00B97F3D" w:rsidP="0028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97F3D">
              <w:rPr>
                <w:rFonts w:ascii="GHEA Grapalat" w:hAnsi="GHEA Grapalat" w:cs="Calibri"/>
                <w:color w:val="000000"/>
                <w:sz w:val="16"/>
              </w:rPr>
              <w:t>ԳՈՒՅՔԻ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ԳՆԱՀԱՏՄԱՆ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ԵՎ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ԱՃՈՒՐԴԻ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ԿԵՆՏՐՈՆ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ՊՈԱԿ</w:t>
            </w: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1D867224" w14:textId="75784C2F" w:rsidR="000E4412" w:rsidRPr="0089688D" w:rsidRDefault="001A3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2898350</w:t>
            </w:r>
          </w:p>
        </w:tc>
        <w:tc>
          <w:tcPr>
            <w:tcW w:w="2867" w:type="dxa"/>
            <w:gridSpan w:val="6"/>
            <w:shd w:val="clear" w:color="auto" w:fill="auto"/>
            <w:vAlign w:val="center"/>
          </w:tcPr>
          <w:p w14:paraId="22B8A853" w14:textId="4C6F9BF2" w:rsidR="000E4412" w:rsidRPr="0089688D" w:rsidRDefault="001A3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579670</w:t>
            </w:r>
          </w:p>
        </w:tc>
        <w:tc>
          <w:tcPr>
            <w:tcW w:w="4675" w:type="dxa"/>
            <w:gridSpan w:val="5"/>
            <w:shd w:val="clear" w:color="auto" w:fill="auto"/>
            <w:vAlign w:val="center"/>
          </w:tcPr>
          <w:p w14:paraId="1F59BBB2" w14:textId="0758D3BD" w:rsidR="000E4412" w:rsidRPr="0089688D" w:rsidRDefault="001A3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3478020</w:t>
            </w:r>
          </w:p>
        </w:tc>
      </w:tr>
      <w:tr w:rsidR="000E4412" w:rsidRPr="0022631D" w14:paraId="56F83F5C" w14:textId="77777777" w:rsidTr="00066935">
        <w:trPr>
          <w:trHeight w:val="47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3308DF68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922" w:type="dxa"/>
            <w:gridSpan w:val="8"/>
            <w:shd w:val="clear" w:color="auto" w:fill="auto"/>
            <w:vAlign w:val="center"/>
          </w:tcPr>
          <w:p w14:paraId="766F5B64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3151B49C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7" w:type="dxa"/>
            <w:gridSpan w:val="6"/>
            <w:shd w:val="clear" w:color="auto" w:fill="auto"/>
            <w:vAlign w:val="center"/>
          </w:tcPr>
          <w:p w14:paraId="2D0A0F1F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75" w:type="dxa"/>
            <w:gridSpan w:val="5"/>
            <w:shd w:val="clear" w:color="auto" w:fill="auto"/>
            <w:vAlign w:val="center"/>
          </w:tcPr>
          <w:p w14:paraId="7F50B9E3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700CD07F" w14:textId="77777777" w:rsidTr="00066935">
        <w:trPr>
          <w:trHeight w:val="288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10ED0606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521126E1" w14:textId="77777777" w:rsidTr="00066935">
        <w:tc>
          <w:tcPr>
            <w:tcW w:w="1611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4412" w:rsidRPr="0022631D" w14:paraId="552679BF" w14:textId="77777777" w:rsidTr="00066935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86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4412" w:rsidRPr="0022631D" w14:paraId="3CA6FABC" w14:textId="77777777" w:rsidTr="004072D2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5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4412" w:rsidRPr="0022631D" w:rsidRDefault="000E441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4412" w:rsidRPr="0022631D" w14:paraId="5E96A1C5" w14:textId="77777777" w:rsidTr="004072D2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9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522ACAFB" w14:textId="77777777" w:rsidTr="00066935">
        <w:trPr>
          <w:trHeight w:val="331"/>
        </w:trPr>
        <w:tc>
          <w:tcPr>
            <w:tcW w:w="2246" w:type="dxa"/>
            <w:gridSpan w:val="4"/>
            <w:shd w:val="clear" w:color="auto" w:fill="auto"/>
            <w:vAlign w:val="center"/>
          </w:tcPr>
          <w:p w14:paraId="514F7E40" w14:textId="77777777" w:rsidR="000E4412" w:rsidRPr="0022631D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864" w:type="dxa"/>
            <w:gridSpan w:val="29"/>
            <w:shd w:val="clear" w:color="auto" w:fill="auto"/>
            <w:vAlign w:val="center"/>
          </w:tcPr>
          <w:p w14:paraId="71AB42B3" w14:textId="77777777" w:rsidR="000E4412" w:rsidRPr="0022631D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4412" w:rsidRPr="0022631D" w14:paraId="617248CD" w14:textId="77777777" w:rsidTr="00066935">
        <w:trPr>
          <w:trHeight w:val="289"/>
        </w:trPr>
        <w:tc>
          <w:tcPr>
            <w:tcW w:w="1611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1515C769" w14:textId="77777777" w:rsidTr="00066935">
        <w:trPr>
          <w:trHeight w:val="346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4412" w:rsidRPr="0022631D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37CE5E" w:rsidR="000E4412" w:rsidRPr="0022631D" w:rsidRDefault="008700FA" w:rsidP="009821C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24/12/2021թ.</w:t>
            </w:r>
          </w:p>
        </w:tc>
      </w:tr>
      <w:tr w:rsidR="000E4412" w:rsidRPr="0022631D" w14:paraId="71BEA872" w14:textId="77777777" w:rsidTr="00066935">
        <w:trPr>
          <w:trHeight w:val="92"/>
        </w:trPr>
        <w:tc>
          <w:tcPr>
            <w:tcW w:w="603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7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E4412" w:rsidRPr="0022631D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3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E4412" w:rsidRPr="0022631D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E4412" w:rsidRPr="00723A08" w14:paraId="04C80107" w14:textId="77777777" w:rsidTr="00066935">
        <w:trPr>
          <w:trHeight w:val="92"/>
        </w:trPr>
        <w:tc>
          <w:tcPr>
            <w:tcW w:w="603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8044961" w:rsidR="000E4412" w:rsidRPr="00F8649E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«Գնումների մասին» ՀՀ օրենքի 10-րդ հոդվածի 4-րդ մասով սահմանված պայմաններով</w:t>
            </w:r>
            <w:r w:rsidRPr="008C0FEF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`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անգործության</w:t>
            </w:r>
            <w:r w:rsidRPr="008C0FEF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ժամկետ</w:t>
            </w:r>
            <w:r w:rsidRPr="008C0FEF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չի</w:t>
            </w:r>
            <w:r w:rsidRPr="008C0FEF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կիրառվում</w:t>
            </w:r>
            <w:r w:rsidRPr="008C0FEF">
              <w:rPr>
                <w:rFonts w:ascii="GHEA Grapalat" w:hAnsi="GHEA Grapalat" w:cs="Sylfaen"/>
                <w:sz w:val="16"/>
                <w:szCs w:val="24"/>
                <w:lang w:val="es-ES"/>
              </w:rPr>
              <w:t>:</w:t>
            </w:r>
          </w:p>
        </w:tc>
      </w:tr>
      <w:tr w:rsidR="000E4412" w:rsidRPr="00F8649E" w14:paraId="2254FA5C" w14:textId="77777777" w:rsidTr="00066935">
        <w:trPr>
          <w:trHeight w:val="344"/>
        </w:trPr>
        <w:tc>
          <w:tcPr>
            <w:tcW w:w="6030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866DAF" w14:textId="77777777" w:rsidR="000E4412" w:rsidRPr="0022631D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008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B7B119B" w:rsidR="000E4412" w:rsidRPr="00572B42" w:rsidRDefault="008700FA" w:rsidP="00804C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24/12/2021թ.</w:t>
            </w:r>
          </w:p>
        </w:tc>
      </w:tr>
      <w:tr w:rsidR="000E4412" w:rsidRPr="0022631D" w14:paraId="3C75DA26" w14:textId="77777777" w:rsidTr="00066935">
        <w:trPr>
          <w:trHeight w:val="344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E4412" w:rsidRPr="0022631D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6189E14" w:rsidR="000E4412" w:rsidRPr="00572B42" w:rsidRDefault="008700FA" w:rsidP="00804C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24/12/2021թ.</w:t>
            </w:r>
          </w:p>
        </w:tc>
      </w:tr>
      <w:tr w:rsidR="000E4412" w:rsidRPr="0022631D" w14:paraId="0682C6BE" w14:textId="77777777" w:rsidTr="00066935">
        <w:trPr>
          <w:trHeight w:val="344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E4412" w:rsidRPr="0022631D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0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1C0A374" w:rsidR="000E4412" w:rsidRPr="00572B42" w:rsidRDefault="008700FA" w:rsidP="00EC2F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24/12/2021թ.</w:t>
            </w:r>
          </w:p>
        </w:tc>
      </w:tr>
      <w:tr w:rsidR="000E4412" w:rsidRPr="0022631D" w14:paraId="79A64497" w14:textId="77777777" w:rsidTr="00066935">
        <w:trPr>
          <w:trHeight w:val="288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620F225D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4E4EA255" w14:textId="77777777" w:rsidTr="00066935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7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928" w:type="dxa"/>
            <w:gridSpan w:val="28"/>
            <w:shd w:val="clear" w:color="auto" w:fill="auto"/>
            <w:vAlign w:val="center"/>
          </w:tcPr>
          <w:p w14:paraId="0A5086C3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4412" w:rsidRPr="0022631D" w14:paraId="11F19FA1" w14:textId="77777777" w:rsidTr="00066935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2856C5C6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41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942" w:type="dxa"/>
            <w:gridSpan w:val="6"/>
            <w:shd w:val="clear" w:color="auto" w:fill="auto"/>
            <w:vAlign w:val="center"/>
          </w:tcPr>
          <w:p w14:paraId="0911FBB2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4412" w:rsidRPr="0022631D" w14:paraId="4DC53241" w14:textId="77777777" w:rsidTr="00066935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078A8417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  <w:vAlign w:val="center"/>
          </w:tcPr>
          <w:p w14:paraId="67FA13FC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  <w:vAlign w:val="center"/>
          </w:tcPr>
          <w:p w14:paraId="7FDD9C22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9"/>
            <w:vMerge/>
            <w:shd w:val="clear" w:color="auto" w:fill="auto"/>
            <w:vAlign w:val="center"/>
          </w:tcPr>
          <w:p w14:paraId="73BBD2A3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078CB506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42" w:type="dxa"/>
            <w:gridSpan w:val="6"/>
            <w:shd w:val="clear" w:color="auto" w:fill="auto"/>
            <w:vAlign w:val="center"/>
          </w:tcPr>
          <w:p w14:paraId="3C0959C2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4412" w:rsidRPr="0022631D" w14:paraId="75FDA7D8" w14:textId="77777777" w:rsidTr="00066935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3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E4412" w:rsidRPr="0022631D" w14:paraId="1E28D31D" w14:textId="77777777" w:rsidTr="00066935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91CD0D1" w14:textId="29183A50" w:rsidR="000E4412" w:rsidRPr="000E4412" w:rsidRDefault="00B97F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B97F3D">
              <w:rPr>
                <w:rFonts w:ascii="GHEA Grapalat" w:hAnsi="GHEA Grapalat" w:cs="Calibri"/>
                <w:color w:val="000000"/>
                <w:sz w:val="16"/>
              </w:rPr>
              <w:t>ԳՈՒՅՔԻ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ԳՆԱՀԱՏՄԱՆ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ԵՎ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ԱՃՈՒՐԴԻ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ԿԵՆՏՐՈՆ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</w:rPr>
              <w:t>ՊՈԱԿ</w:t>
            </w:r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2183B64C" w14:textId="3D08FF9E" w:rsidR="000E4412" w:rsidRPr="00804CC9" w:rsidRDefault="00B97F3D" w:rsidP="000E44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</w:rPr>
              <w:t>14-21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54F54951" w14:textId="1A2A5A77" w:rsidR="000E4412" w:rsidRPr="00572B42" w:rsidRDefault="008700FA" w:rsidP="00804C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24/12/2021թ.</w:t>
            </w: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14:paraId="610A7BBF" w14:textId="55D80FEF" w:rsidR="000E4412" w:rsidRPr="00804CC9" w:rsidRDefault="00B97F3D" w:rsidP="00723A08">
            <w:pPr>
              <w:widowControl w:val="0"/>
              <w:spacing w:before="0" w:after="0"/>
              <w:ind w:left="0" w:firstLine="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31/12/202</w:t>
            </w:r>
            <w:r w:rsidR="00723A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A3A27A0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14:paraId="540F0BC7" w14:textId="1CBADEF1" w:rsidR="000E4412" w:rsidRPr="0022631D" w:rsidRDefault="001A3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3478020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6043A549" w14:textId="02B9CBBE" w:rsidR="000E4412" w:rsidRPr="0022631D" w:rsidRDefault="001A3A7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3478020</w:t>
            </w:r>
          </w:p>
        </w:tc>
      </w:tr>
      <w:tr w:rsidR="000E4412" w:rsidRPr="0022631D" w14:paraId="0C60A34E" w14:textId="77777777" w:rsidTr="00066935">
        <w:trPr>
          <w:trHeight w:val="110"/>
        </w:trPr>
        <w:tc>
          <w:tcPr>
            <w:tcW w:w="811" w:type="dxa"/>
            <w:shd w:val="clear" w:color="auto" w:fill="auto"/>
            <w:vAlign w:val="center"/>
          </w:tcPr>
          <w:p w14:paraId="1F37C11A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8F7B373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11AC14AD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1A1F8C8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1" w:type="dxa"/>
            <w:gridSpan w:val="9"/>
            <w:shd w:val="clear" w:color="auto" w:fill="auto"/>
            <w:vAlign w:val="center"/>
          </w:tcPr>
          <w:p w14:paraId="0DD1D286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5860531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14:paraId="41821094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14:paraId="35C2C732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41E4ED39" w14:textId="77777777" w:rsidTr="00066935">
        <w:trPr>
          <w:trHeight w:val="150"/>
        </w:trPr>
        <w:tc>
          <w:tcPr>
            <w:tcW w:w="16110" w:type="dxa"/>
            <w:gridSpan w:val="33"/>
            <w:shd w:val="clear" w:color="auto" w:fill="auto"/>
            <w:vAlign w:val="center"/>
          </w:tcPr>
          <w:p w14:paraId="7265AE84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E4412" w:rsidRPr="0022631D" w14:paraId="1F657639" w14:textId="77777777" w:rsidTr="004072D2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7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0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E4412" w:rsidRPr="00264D1A" w14:paraId="20BC55B9" w14:textId="77777777" w:rsidTr="004072D2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BC02669" w:rsidR="000E4412" w:rsidRPr="00B97F3D" w:rsidRDefault="00B97F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97F3D">
              <w:rPr>
                <w:rFonts w:ascii="GHEA Grapalat" w:hAnsi="GHEA Grapalat" w:cs="Calibri"/>
                <w:color w:val="000000"/>
                <w:sz w:val="16"/>
                <w:lang w:val="hy-AM"/>
              </w:rPr>
              <w:t>ԳՈՒՅՔԻ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hy-AM"/>
              </w:rPr>
              <w:t>ԳՆԱՀԱՏՄԱՆ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hy-AM"/>
              </w:rPr>
              <w:t>ԵՎ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hy-AM"/>
              </w:rPr>
              <w:t>ԱՃՈՒՐԴԻ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hy-AM"/>
              </w:rPr>
              <w:t>ԿԵՆՏՐՈՆ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af-ZA"/>
              </w:rPr>
              <w:t xml:space="preserve"> </w:t>
            </w:r>
            <w:r w:rsidRPr="00B97F3D">
              <w:rPr>
                <w:rFonts w:ascii="GHEA Grapalat" w:hAnsi="GHEA Grapalat" w:cs="Calibri"/>
                <w:color w:val="000000"/>
                <w:sz w:val="16"/>
                <w:lang w:val="hy-AM"/>
              </w:rPr>
              <w:t>ՊՈԱԿ</w:t>
            </w:r>
          </w:p>
        </w:tc>
        <w:tc>
          <w:tcPr>
            <w:tcW w:w="37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9F295" w14:textId="7ECD0B30" w:rsidR="00741007" w:rsidRPr="00B97F3D" w:rsidRDefault="000E4412" w:rsidP="000E44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97F3D">
              <w:rPr>
                <w:rFonts w:ascii="GHEA Grapalat" w:hAnsi="GHEA Grapalat"/>
                <w:sz w:val="16"/>
                <w:szCs w:val="18"/>
                <w:lang w:val="hy-AM"/>
              </w:rPr>
              <w:t xml:space="preserve">ք. երևան, </w:t>
            </w:r>
            <w:r w:rsidR="00B97F3D" w:rsidRPr="00B97F3D">
              <w:rPr>
                <w:rFonts w:ascii="GHEA Grapalat" w:hAnsi="GHEA Grapalat"/>
                <w:sz w:val="16"/>
                <w:szCs w:val="18"/>
                <w:lang w:val="hy-AM"/>
              </w:rPr>
              <w:t>Զաքյան փողոց</w:t>
            </w:r>
            <w:r w:rsidRPr="00B97F3D">
              <w:rPr>
                <w:rFonts w:ascii="GHEA Grapalat" w:hAnsi="GHEA Grapalat"/>
                <w:sz w:val="16"/>
                <w:szCs w:val="18"/>
                <w:lang w:val="hy-AM"/>
              </w:rPr>
              <w:t xml:space="preserve"> </w:t>
            </w:r>
            <w:r w:rsidR="00B97F3D" w:rsidRPr="00B97F3D"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</w:p>
          <w:p w14:paraId="4916BA54" w14:textId="598D1B65" w:rsidR="000E4412" w:rsidRPr="00B97F3D" w:rsidRDefault="000E4412" w:rsidP="00B97F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97F3D">
              <w:rPr>
                <w:rFonts w:ascii="GHEA Grapalat" w:hAnsi="GHEA Grapalat"/>
                <w:sz w:val="16"/>
                <w:szCs w:val="18"/>
                <w:lang w:val="hy-AM"/>
              </w:rPr>
              <w:t>հեռախոս՝, 010-</w:t>
            </w:r>
            <w:r w:rsidR="00B97F3D" w:rsidRPr="00B97F3D">
              <w:rPr>
                <w:rFonts w:ascii="GHEA Grapalat" w:hAnsi="GHEA Grapalat"/>
                <w:sz w:val="16"/>
                <w:szCs w:val="18"/>
                <w:lang w:val="hy-AM"/>
              </w:rPr>
              <w:t>561</w:t>
            </w:r>
            <w:r w:rsidRPr="00B97F3D">
              <w:rPr>
                <w:rFonts w:ascii="GHEA Grapalat" w:hAnsi="GHEA Grapalat"/>
                <w:sz w:val="16"/>
                <w:szCs w:val="18"/>
                <w:lang w:val="hy-AM"/>
              </w:rPr>
              <w:t>-</w:t>
            </w:r>
            <w:r w:rsidR="00B97F3D" w:rsidRPr="009D69B1">
              <w:rPr>
                <w:rFonts w:ascii="GHEA Grapalat" w:hAnsi="GHEA Grapalat"/>
                <w:sz w:val="16"/>
                <w:szCs w:val="18"/>
                <w:lang w:val="hy-AM"/>
              </w:rPr>
              <w:t>421</w:t>
            </w:r>
            <w:r w:rsidRPr="00B97F3D">
              <w:rPr>
                <w:rFonts w:ascii="GHEA Grapalat" w:hAnsi="GHEA Grapalat"/>
                <w:sz w:val="16"/>
                <w:szCs w:val="18"/>
                <w:lang w:val="hy-AM"/>
              </w:rPr>
              <w:t>,</w:t>
            </w:r>
          </w:p>
        </w:tc>
        <w:tc>
          <w:tcPr>
            <w:tcW w:w="28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E13AA94" w:rsidR="000E4412" w:rsidRPr="009D69B1" w:rsidRDefault="000E4412" w:rsidP="00B97F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32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AEFC21" w:rsidR="000E4412" w:rsidRPr="00EC2F58" w:rsidRDefault="00B97F3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szCs w:val="18"/>
              </w:rPr>
              <w:t>900018002981</w:t>
            </w:r>
          </w:p>
        </w:tc>
        <w:tc>
          <w:tcPr>
            <w:tcW w:w="30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3D051C" w:rsidR="000E4412" w:rsidRPr="00804CC9" w:rsidRDefault="000E4412" w:rsidP="00B97F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04CC9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 xml:space="preserve">ՀՎՀՀ </w:t>
            </w:r>
            <w:r w:rsidR="00B97F3D"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  <w:t>02562123</w:t>
            </w:r>
          </w:p>
        </w:tc>
      </w:tr>
      <w:tr w:rsidR="000E4412" w:rsidRPr="00264D1A" w14:paraId="223A7F8C" w14:textId="77777777" w:rsidTr="004072D2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4412" w:rsidRPr="00264D1A" w14:paraId="496A046D" w14:textId="77777777" w:rsidTr="00066935">
        <w:trPr>
          <w:trHeight w:val="288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393BE26B" w14:textId="77777777" w:rsidR="000E4412" w:rsidRPr="00264D1A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412" w:rsidRPr="00723A08" w14:paraId="3863A00B" w14:textId="77777777" w:rsidTr="000669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E4412" w:rsidRPr="00264D1A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4D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51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E4412" w:rsidRPr="0022631D" w:rsidRDefault="000E441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E4412" w:rsidRPr="00723A08" w14:paraId="485BF528" w14:textId="77777777" w:rsidTr="00066935">
        <w:trPr>
          <w:trHeight w:val="288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60FF974B" w14:textId="77777777" w:rsidR="000E4412" w:rsidRPr="00572B42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412" w:rsidRPr="00723A08" w14:paraId="7DB42300" w14:textId="77777777" w:rsidTr="00066935">
        <w:trPr>
          <w:trHeight w:val="288"/>
        </w:trPr>
        <w:tc>
          <w:tcPr>
            <w:tcW w:w="16110" w:type="dxa"/>
            <w:gridSpan w:val="33"/>
            <w:shd w:val="clear" w:color="auto" w:fill="auto"/>
            <w:vAlign w:val="center"/>
          </w:tcPr>
          <w:p w14:paraId="0AD8E25E" w14:textId="62B4D724" w:rsidR="000E4412" w:rsidRPr="00572B42" w:rsidRDefault="000E4412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2B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6A0E0B" w:rsidRPr="005A2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572B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0E4412" w:rsidRPr="00572B42" w:rsidRDefault="000E441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2B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E4412" w:rsidRPr="00572B42" w:rsidRDefault="000E441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2B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E4412" w:rsidRPr="00114A01" w:rsidRDefault="000E441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4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E4412" w:rsidRPr="00114A01" w:rsidRDefault="000E4412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4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E4412" w:rsidRPr="00114A01" w:rsidRDefault="000E441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4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E4412" w:rsidRPr="00066935" w:rsidRDefault="000E441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6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E4412" w:rsidRPr="00066935" w:rsidRDefault="000E4412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6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810E6" w:rsidR="000E4412" w:rsidRPr="00066935" w:rsidRDefault="000E4412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6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="002F5F98" w:rsidRPr="002F5F9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 seyran.tunyan@socservice.am</w:t>
            </w:r>
            <w:r w:rsidRPr="00066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E4412" w:rsidRPr="00723A08" w14:paraId="3CC8B38C" w14:textId="77777777" w:rsidTr="00066935">
        <w:trPr>
          <w:trHeight w:val="288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02AFA8BF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412" w:rsidRPr="00723A08" w14:paraId="5484FA73" w14:textId="77777777" w:rsidTr="00066935">
        <w:trPr>
          <w:trHeight w:val="475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51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613C055D" w:rsidR="000E4412" w:rsidRPr="000D67CE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67C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«Գնումների մասին» ՀՀ օրենքի համաձայն իրականացված հրապարակումներ տեղի չեն ունեցել:</w:t>
            </w:r>
          </w:p>
        </w:tc>
      </w:tr>
      <w:tr w:rsidR="000E4412" w:rsidRPr="00723A08" w14:paraId="5A7FED5D" w14:textId="77777777" w:rsidTr="00066935">
        <w:trPr>
          <w:trHeight w:val="288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0C88E286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412" w:rsidRPr="00E56328" w14:paraId="40B30E88" w14:textId="77777777" w:rsidTr="00066935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E4412" w:rsidRPr="0022631D" w:rsidRDefault="000E44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5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DE64030" w:rsidR="000E4412" w:rsidRPr="00F8649E" w:rsidRDefault="009871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0E4412" w:rsidRPr="00E56328" w14:paraId="541BD7F7" w14:textId="77777777" w:rsidTr="00066935">
        <w:trPr>
          <w:trHeight w:val="288"/>
        </w:trPr>
        <w:tc>
          <w:tcPr>
            <w:tcW w:w="1611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412" w:rsidRPr="00E56328" w14:paraId="4DE14D25" w14:textId="77777777" w:rsidTr="00066935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E4412" w:rsidRPr="00E56328" w:rsidRDefault="000E44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5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484ECB1" w:rsidR="000E4412" w:rsidRPr="00F8649E" w:rsidRDefault="0098713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87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0E4412" w:rsidRPr="00E56328" w14:paraId="1DAD5D5C" w14:textId="77777777" w:rsidTr="00066935">
        <w:trPr>
          <w:trHeight w:val="288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57597369" w14:textId="77777777" w:rsidR="000E4412" w:rsidRPr="00E56328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412" w:rsidRPr="0022631D" w14:paraId="5F667D89" w14:textId="77777777" w:rsidTr="00066935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E4412" w:rsidRPr="0022631D" w:rsidRDefault="000E44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5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3F2880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E4412" w:rsidRPr="0022631D" w14:paraId="406B68D6" w14:textId="77777777" w:rsidTr="00066935">
        <w:trPr>
          <w:trHeight w:val="288"/>
        </w:trPr>
        <w:tc>
          <w:tcPr>
            <w:tcW w:w="16110" w:type="dxa"/>
            <w:gridSpan w:val="33"/>
            <w:shd w:val="clear" w:color="auto" w:fill="99CCFF"/>
            <w:vAlign w:val="center"/>
          </w:tcPr>
          <w:p w14:paraId="79EAD146" w14:textId="77777777" w:rsidR="000E4412" w:rsidRPr="0022631D" w:rsidRDefault="000E441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412" w:rsidRPr="0022631D" w14:paraId="1A2BD291" w14:textId="77777777" w:rsidTr="00066935">
        <w:trPr>
          <w:trHeight w:val="227"/>
        </w:trPr>
        <w:tc>
          <w:tcPr>
            <w:tcW w:w="16110" w:type="dxa"/>
            <w:gridSpan w:val="33"/>
            <w:shd w:val="clear" w:color="auto" w:fill="auto"/>
            <w:vAlign w:val="center"/>
          </w:tcPr>
          <w:p w14:paraId="73A19DB3" w14:textId="77777777" w:rsidR="000E4412" w:rsidRPr="0022631D" w:rsidRDefault="000E44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4412" w:rsidRPr="0022631D" w14:paraId="002AF1AD" w14:textId="77777777" w:rsidTr="00066935">
        <w:trPr>
          <w:trHeight w:val="47"/>
        </w:trPr>
        <w:tc>
          <w:tcPr>
            <w:tcW w:w="4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E4412" w:rsidRPr="0022631D" w:rsidRDefault="000E44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E4412" w:rsidRPr="0022631D" w:rsidRDefault="000E44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7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E4412" w:rsidRPr="0022631D" w:rsidRDefault="000E441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E4412" w:rsidRPr="0022631D" w14:paraId="6C6C269C" w14:textId="77777777" w:rsidTr="00066935">
        <w:trPr>
          <w:trHeight w:val="47"/>
        </w:trPr>
        <w:tc>
          <w:tcPr>
            <w:tcW w:w="4385" w:type="dxa"/>
            <w:gridSpan w:val="8"/>
            <w:shd w:val="clear" w:color="auto" w:fill="auto"/>
            <w:vAlign w:val="center"/>
          </w:tcPr>
          <w:p w14:paraId="0A862370" w14:textId="4D79057B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Ջանջուղազյան</w:t>
            </w:r>
            <w:proofErr w:type="spellEnd"/>
          </w:p>
        </w:tc>
        <w:tc>
          <w:tcPr>
            <w:tcW w:w="3985" w:type="dxa"/>
            <w:gridSpan w:val="12"/>
            <w:shd w:val="clear" w:color="auto" w:fill="auto"/>
            <w:vAlign w:val="center"/>
          </w:tcPr>
          <w:p w14:paraId="570A2BE5" w14:textId="1872A303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7740" w:type="dxa"/>
            <w:gridSpan w:val="13"/>
            <w:shd w:val="clear" w:color="auto" w:fill="auto"/>
            <w:vAlign w:val="center"/>
          </w:tcPr>
          <w:p w14:paraId="3C42DEDA" w14:textId="015FC14E" w:rsidR="000E4412" w:rsidRPr="0022631D" w:rsidRDefault="000E441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564AE4">
              <w:rPr>
                <w:rFonts w:ascii="GHEA Grapalat" w:hAnsi="GHEA Grapalat"/>
                <w:sz w:val="18"/>
                <w:lang w:val="af-ZA"/>
              </w:rPr>
              <w:t>gagik.janjughazyan@ssa.am</w:t>
            </w:r>
          </w:p>
        </w:tc>
      </w:tr>
    </w:tbl>
    <w:p w14:paraId="1160E497" w14:textId="77777777" w:rsidR="001021B0" w:rsidRPr="001A1999" w:rsidRDefault="001021B0" w:rsidP="00EC2F5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C2F58">
      <w:pgSz w:w="16840" w:h="11907" w:orient="landscape" w:code="9"/>
      <w:pgMar w:top="562" w:right="550" w:bottom="90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B685A" w14:textId="77777777" w:rsidR="00B800CF" w:rsidRDefault="00B800CF" w:rsidP="0022631D">
      <w:pPr>
        <w:spacing w:before="0" w:after="0"/>
      </w:pPr>
      <w:r>
        <w:separator/>
      </w:r>
    </w:p>
  </w:endnote>
  <w:endnote w:type="continuationSeparator" w:id="0">
    <w:p w14:paraId="45498C1E" w14:textId="77777777" w:rsidR="00B800CF" w:rsidRDefault="00B800C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9D16F" w14:textId="77777777" w:rsidR="00B800CF" w:rsidRDefault="00B800CF" w:rsidP="0022631D">
      <w:pPr>
        <w:spacing w:before="0" w:after="0"/>
      </w:pPr>
      <w:r>
        <w:separator/>
      </w:r>
    </w:p>
  </w:footnote>
  <w:footnote w:type="continuationSeparator" w:id="0">
    <w:p w14:paraId="1B00B3FE" w14:textId="77777777" w:rsidR="00B800CF" w:rsidRDefault="00B800C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412" w:rsidRPr="002D0BF6" w:rsidRDefault="000E441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412" w:rsidRPr="002D0BF6" w:rsidRDefault="000E441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E4412" w:rsidRPr="00871366" w:rsidRDefault="000E441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E4412" w:rsidRPr="002D0BF6" w:rsidRDefault="000E441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E4412" w:rsidRPr="0078682E" w:rsidRDefault="000E441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E4412" w:rsidRPr="0078682E" w:rsidRDefault="000E4412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E4412" w:rsidRPr="00005B9C" w:rsidRDefault="000E4412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A0F78"/>
    <w:multiLevelType w:val="hybridMultilevel"/>
    <w:tmpl w:val="0A38650C"/>
    <w:lvl w:ilvl="0" w:tplc="5CC0AD76">
      <w:start w:val="5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55F3"/>
    <w:rsid w:val="00066935"/>
    <w:rsid w:val="0007090E"/>
    <w:rsid w:val="00073D66"/>
    <w:rsid w:val="000B0199"/>
    <w:rsid w:val="000C351D"/>
    <w:rsid w:val="000D67CE"/>
    <w:rsid w:val="000E4412"/>
    <w:rsid w:val="000E4FF1"/>
    <w:rsid w:val="000F376D"/>
    <w:rsid w:val="001021B0"/>
    <w:rsid w:val="00114A01"/>
    <w:rsid w:val="00147046"/>
    <w:rsid w:val="0018422F"/>
    <w:rsid w:val="001A1999"/>
    <w:rsid w:val="001A3A7B"/>
    <w:rsid w:val="001C1BE1"/>
    <w:rsid w:val="001E0091"/>
    <w:rsid w:val="0022631D"/>
    <w:rsid w:val="00264D1A"/>
    <w:rsid w:val="00284F40"/>
    <w:rsid w:val="00295B92"/>
    <w:rsid w:val="002E4E6F"/>
    <w:rsid w:val="002F16CC"/>
    <w:rsid w:val="002F1FEB"/>
    <w:rsid w:val="002F5F98"/>
    <w:rsid w:val="00353C3A"/>
    <w:rsid w:val="00371B1D"/>
    <w:rsid w:val="00385E55"/>
    <w:rsid w:val="003B2758"/>
    <w:rsid w:val="003E3D40"/>
    <w:rsid w:val="003E6978"/>
    <w:rsid w:val="004072D2"/>
    <w:rsid w:val="00430E50"/>
    <w:rsid w:val="00433E3C"/>
    <w:rsid w:val="00472069"/>
    <w:rsid w:val="00474C2F"/>
    <w:rsid w:val="004764CD"/>
    <w:rsid w:val="004875E0"/>
    <w:rsid w:val="004B42FB"/>
    <w:rsid w:val="004D078F"/>
    <w:rsid w:val="004E376E"/>
    <w:rsid w:val="00503BCC"/>
    <w:rsid w:val="00546023"/>
    <w:rsid w:val="00572B42"/>
    <w:rsid w:val="005737F9"/>
    <w:rsid w:val="005A2A7B"/>
    <w:rsid w:val="005D5FBD"/>
    <w:rsid w:val="00607C9A"/>
    <w:rsid w:val="00646760"/>
    <w:rsid w:val="006829BF"/>
    <w:rsid w:val="00690ECB"/>
    <w:rsid w:val="006A0E0B"/>
    <w:rsid w:val="006A38B4"/>
    <w:rsid w:val="006B2E21"/>
    <w:rsid w:val="006C0266"/>
    <w:rsid w:val="006E0D92"/>
    <w:rsid w:val="006E1A83"/>
    <w:rsid w:val="006F2779"/>
    <w:rsid w:val="007060FC"/>
    <w:rsid w:val="00723A08"/>
    <w:rsid w:val="00741007"/>
    <w:rsid w:val="007732E7"/>
    <w:rsid w:val="0078682E"/>
    <w:rsid w:val="007D186F"/>
    <w:rsid w:val="00804CC9"/>
    <w:rsid w:val="0081420B"/>
    <w:rsid w:val="00814747"/>
    <w:rsid w:val="008700FA"/>
    <w:rsid w:val="0089688D"/>
    <w:rsid w:val="008C4E62"/>
    <w:rsid w:val="008C6F1A"/>
    <w:rsid w:val="008D399D"/>
    <w:rsid w:val="008E493A"/>
    <w:rsid w:val="00970393"/>
    <w:rsid w:val="009821C0"/>
    <w:rsid w:val="00982FFD"/>
    <w:rsid w:val="00987130"/>
    <w:rsid w:val="009C5E0F"/>
    <w:rsid w:val="009D69B1"/>
    <w:rsid w:val="009E75FF"/>
    <w:rsid w:val="00A306F5"/>
    <w:rsid w:val="00A31820"/>
    <w:rsid w:val="00AA32E4"/>
    <w:rsid w:val="00AD07B9"/>
    <w:rsid w:val="00AD59DC"/>
    <w:rsid w:val="00AE7901"/>
    <w:rsid w:val="00B247C5"/>
    <w:rsid w:val="00B438D4"/>
    <w:rsid w:val="00B75762"/>
    <w:rsid w:val="00B77A8C"/>
    <w:rsid w:val="00B800CF"/>
    <w:rsid w:val="00B91DE2"/>
    <w:rsid w:val="00B94EA2"/>
    <w:rsid w:val="00B97F3D"/>
    <w:rsid w:val="00BA03B0"/>
    <w:rsid w:val="00BB0A93"/>
    <w:rsid w:val="00BD3D4E"/>
    <w:rsid w:val="00BF1465"/>
    <w:rsid w:val="00BF4745"/>
    <w:rsid w:val="00C636B0"/>
    <w:rsid w:val="00C77D22"/>
    <w:rsid w:val="00C84DF7"/>
    <w:rsid w:val="00C96337"/>
    <w:rsid w:val="00C96BED"/>
    <w:rsid w:val="00CB44D2"/>
    <w:rsid w:val="00CC1F23"/>
    <w:rsid w:val="00CE37F1"/>
    <w:rsid w:val="00CE3A62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2F58"/>
    <w:rsid w:val="00EF16D0"/>
    <w:rsid w:val="00F06F25"/>
    <w:rsid w:val="00F10AFE"/>
    <w:rsid w:val="00F31004"/>
    <w:rsid w:val="00F64167"/>
    <w:rsid w:val="00F6673B"/>
    <w:rsid w:val="00F77AAD"/>
    <w:rsid w:val="00F8649E"/>
    <w:rsid w:val="00F916C4"/>
    <w:rsid w:val="00FB097B"/>
    <w:rsid w:val="00FB2FB4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uiPriority w:val="20"/>
    <w:qFormat/>
    <w:rsid w:val="000D67CE"/>
    <w:rPr>
      <w:i/>
      <w:iCs/>
    </w:rPr>
  </w:style>
  <w:style w:type="character" w:styleId="Hyperlink">
    <w:name w:val="Hyperlink"/>
    <w:uiPriority w:val="99"/>
    <w:unhideWhenUsed/>
    <w:rsid w:val="000D6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uiPriority w:val="20"/>
    <w:qFormat/>
    <w:rsid w:val="000D67CE"/>
    <w:rPr>
      <w:i/>
      <w:iCs/>
    </w:rPr>
  </w:style>
  <w:style w:type="character" w:styleId="Hyperlink">
    <w:name w:val="Hyperlink"/>
    <w:uiPriority w:val="99"/>
    <w:unhideWhenUsed/>
    <w:rsid w:val="000D6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EE56-03C7-4199-A177-3781519E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Gagik Janjughazyan</cp:lastModifiedBy>
  <cp:revision>40</cp:revision>
  <cp:lastPrinted>2021-04-06T07:47:00Z</cp:lastPrinted>
  <dcterms:created xsi:type="dcterms:W3CDTF">2021-06-28T12:08:00Z</dcterms:created>
  <dcterms:modified xsi:type="dcterms:W3CDTF">2026-01-14T11:57:00Z</dcterms:modified>
</cp:coreProperties>
</file>